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07" w:rsidRPr="0014644A" w:rsidRDefault="00DF5807" w:rsidP="00DF580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SACRAMENTO DEL </w:t>
      </w:r>
      <w:r w:rsidRPr="0014644A">
        <w:rPr>
          <w:b/>
          <w:sz w:val="28"/>
          <w:szCs w:val="28"/>
        </w:rPr>
        <w:t>PERDÓN</w:t>
      </w:r>
    </w:p>
    <w:p w:rsidR="00DF5807" w:rsidRPr="00DF5807" w:rsidRDefault="00DF5807" w:rsidP="00DF5807">
      <w:pPr>
        <w:spacing w:after="0"/>
        <w:jc w:val="center"/>
        <w:rPr>
          <w:sz w:val="18"/>
          <w:szCs w:val="18"/>
        </w:rPr>
      </w:pPr>
      <w:r w:rsidRPr="007A0672">
        <w:rPr>
          <w:sz w:val="18"/>
          <w:szCs w:val="18"/>
        </w:rPr>
        <w:t>(</w:t>
      </w:r>
      <w:proofErr w:type="spellStart"/>
      <w:r w:rsidRPr="007A0672">
        <w:rPr>
          <w:sz w:val="18"/>
          <w:szCs w:val="18"/>
        </w:rPr>
        <w:t>Lc</w:t>
      </w:r>
      <w:proofErr w:type="spellEnd"/>
      <w:r w:rsidRPr="007A0672">
        <w:rPr>
          <w:sz w:val="18"/>
          <w:szCs w:val="18"/>
        </w:rPr>
        <w:t xml:space="preserve"> 7,48-50; Mt 16,19; </w:t>
      </w:r>
      <w:proofErr w:type="spellStart"/>
      <w:r w:rsidRPr="007A0672">
        <w:rPr>
          <w:sz w:val="18"/>
          <w:szCs w:val="18"/>
        </w:rPr>
        <w:t>Jn</w:t>
      </w:r>
      <w:proofErr w:type="spellEnd"/>
      <w:r w:rsidRPr="007A0672">
        <w:rPr>
          <w:sz w:val="18"/>
          <w:szCs w:val="18"/>
        </w:rPr>
        <w:t xml:space="preserve"> 20,22-23)</w:t>
      </w:r>
    </w:p>
    <w:p w:rsidR="00DF5807" w:rsidRDefault="00DF5807" w:rsidP="00DF5807">
      <w:pPr>
        <w:spacing w:after="0"/>
        <w:jc w:val="both"/>
      </w:pPr>
      <w:r>
        <w:t>- Dios creó al hombre libre y le dio la potestad de elegir entre el bien y el mal. El hombre comete pecado cuando, actuando consciente y libremente, atenta contra el amor de Dios y el amor a sus semejantes. Por tanto, para que exista pecado</w:t>
      </w:r>
      <w:r w:rsidR="00C8407E">
        <w:t xml:space="preserve"> (</w:t>
      </w:r>
      <w:r w:rsidR="00FC1924" w:rsidRPr="00FC1924">
        <w:t>αμα</w:t>
      </w:r>
      <w:proofErr w:type="spellStart"/>
      <w:r w:rsidR="00FC1924" w:rsidRPr="00FC1924">
        <w:t>ρτί</w:t>
      </w:r>
      <w:proofErr w:type="spellEnd"/>
      <w:r w:rsidR="00FC1924" w:rsidRPr="00FC1924">
        <w:t>α</w:t>
      </w:r>
      <w:r w:rsidR="00FC1924">
        <w:t xml:space="preserve"> </w:t>
      </w:r>
      <w:bookmarkStart w:id="0" w:name="_GoBack"/>
      <w:bookmarkEnd w:id="0"/>
      <w:r w:rsidR="00FC1924">
        <w:t xml:space="preserve">= </w:t>
      </w:r>
      <w:proofErr w:type="spellStart"/>
      <w:r w:rsidR="00FC1924">
        <w:rPr>
          <w:i/>
        </w:rPr>
        <w:t>amart</w:t>
      </w:r>
      <w:r w:rsidR="00C8407E" w:rsidRPr="00C8407E">
        <w:rPr>
          <w:i/>
        </w:rPr>
        <w:t>ía</w:t>
      </w:r>
      <w:proofErr w:type="spellEnd"/>
      <w:r w:rsidR="00C8407E">
        <w:t>=no dar en el blanco)</w:t>
      </w:r>
      <w:r>
        <w:t xml:space="preserve"> debe haber: conocimiento de lo que se hace; libertad plena para realizarl</w:t>
      </w:r>
      <w:r w:rsidR="00FC1924">
        <w:t>o; algo que atente contra Dios, los hermanos o uno mismo.</w:t>
      </w:r>
    </w:p>
    <w:p w:rsidR="00DF5807" w:rsidRDefault="00DF5807" w:rsidP="00DF5807">
      <w:pPr>
        <w:spacing w:after="0"/>
        <w:jc w:val="both"/>
      </w:pPr>
      <w:r>
        <w:t xml:space="preserve">- Jesús, durante su vida pública, perdonó los pecados a todos aquellos que se presentaban ante él con fe y con arrepentimiento. Después de su resurrección concedió a los apóstoles y a sus sucesores el poder de perdonar los pecados. </w:t>
      </w:r>
    </w:p>
    <w:p w:rsidR="00DF5807" w:rsidRDefault="00DF5807" w:rsidP="00DF5807">
      <w:pPr>
        <w:spacing w:after="0"/>
        <w:jc w:val="both"/>
      </w:pPr>
      <w:r>
        <w:t xml:space="preserve">- Quien se acerca a recibir el perdón debe reconocer ante sí y ante Dios las faltas cometidas, arrepentirse de lo que se ha hecho mal y hacer propósito de enmienda, es decir reparar el daño causado. </w:t>
      </w:r>
    </w:p>
    <w:p w:rsidR="00DF5807" w:rsidRDefault="00DF5807" w:rsidP="00DF5807">
      <w:pPr>
        <w:spacing w:after="0"/>
        <w:jc w:val="both"/>
      </w:pPr>
      <w:r>
        <w:t xml:space="preserve">- Seguidamente viene la confesión personal, que se realiza ante un sacerdote que representa a Cristo y a la Iglesia. El pecado es un mal hecho a Dios y a la comunidad de creyentes y su confesión se hace ante aquel a quien Cristo dio potestad para perdonar y representar a la comunidad. El sacerdote, en nombre de Cristo, acoge a quien se siente pecador, como el padre recibe al hijo pródigo que reconoce su culpa y vuelve a la casa paterna. </w:t>
      </w:r>
    </w:p>
    <w:p w:rsidR="00DF5807" w:rsidRDefault="00DF5807" w:rsidP="00DF5807">
      <w:pPr>
        <w:spacing w:after="0"/>
        <w:jc w:val="both"/>
      </w:pPr>
      <w:r>
        <w:t>- El sacerdote pide a Dios que conceda al penitente el perdón. Luego, traza con su mano la señal de la cruz como signo de perdón mientras dice: “</w:t>
      </w:r>
      <w:r w:rsidRPr="007A0672">
        <w:rPr>
          <w:i/>
        </w:rPr>
        <w:t>Yo te absuelvo de tus pecados. En el nombre del Padre, y del Hijo, y del Espíritu Santo</w:t>
      </w:r>
      <w:r>
        <w:rPr>
          <w:i/>
        </w:rPr>
        <w:t>”</w:t>
      </w:r>
      <w:r>
        <w:t xml:space="preserve">. Es la absolución. </w:t>
      </w:r>
    </w:p>
    <w:p w:rsidR="00DF5807" w:rsidRDefault="00DF5807" w:rsidP="00DF5807">
      <w:pPr>
        <w:spacing w:after="0"/>
        <w:jc w:val="both"/>
      </w:pPr>
      <w:r>
        <w:t xml:space="preserve">- El cuarto y último paso del sacramento del perdón es la penitencia por la que el cristiano ya perdonado acepta y se compromete a realizar la buena obra que le propone el sacerdote como señal de su buena voluntad de convertirse a Dios y de remediar el mal causado. </w:t>
      </w:r>
    </w:p>
    <w:p w:rsidR="00DF5807" w:rsidRDefault="00DF5807" w:rsidP="00DF5807">
      <w:pPr>
        <w:spacing w:after="0"/>
        <w:jc w:val="both"/>
      </w:pPr>
      <w:r>
        <w:t>- El sacramento del perdón es la respuesta de la comunidad a la experiencia humana del mal y del arrepentimiento. A los que se arrepienten sinceramente se les perdón y no se les guarda rencor perpetuo por la falta cometida.</w:t>
      </w:r>
    </w:p>
    <w:p w:rsidR="00DF5807" w:rsidRPr="0014644A" w:rsidRDefault="00DF5807" w:rsidP="00DF580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SACRAMENTO DEL </w:t>
      </w:r>
      <w:r w:rsidRPr="0014644A">
        <w:rPr>
          <w:b/>
          <w:sz w:val="28"/>
          <w:szCs w:val="28"/>
        </w:rPr>
        <w:t>PERDÓN</w:t>
      </w:r>
    </w:p>
    <w:p w:rsidR="00DF5807" w:rsidRPr="00DF5807" w:rsidRDefault="00DF5807" w:rsidP="00DF5807">
      <w:pPr>
        <w:spacing w:after="0"/>
        <w:jc w:val="center"/>
        <w:rPr>
          <w:sz w:val="18"/>
          <w:szCs w:val="18"/>
        </w:rPr>
      </w:pPr>
      <w:r w:rsidRPr="007A0672">
        <w:rPr>
          <w:sz w:val="18"/>
          <w:szCs w:val="18"/>
        </w:rPr>
        <w:t>(</w:t>
      </w:r>
      <w:proofErr w:type="spellStart"/>
      <w:r w:rsidRPr="007A0672">
        <w:rPr>
          <w:sz w:val="18"/>
          <w:szCs w:val="18"/>
        </w:rPr>
        <w:t>Lc</w:t>
      </w:r>
      <w:proofErr w:type="spellEnd"/>
      <w:r w:rsidRPr="007A0672">
        <w:rPr>
          <w:sz w:val="18"/>
          <w:szCs w:val="18"/>
        </w:rPr>
        <w:t xml:space="preserve"> 7,48-50; Mt 16,19; </w:t>
      </w:r>
      <w:proofErr w:type="spellStart"/>
      <w:r w:rsidRPr="007A0672">
        <w:rPr>
          <w:sz w:val="18"/>
          <w:szCs w:val="18"/>
        </w:rPr>
        <w:t>Jn</w:t>
      </w:r>
      <w:proofErr w:type="spellEnd"/>
      <w:r w:rsidRPr="007A0672">
        <w:rPr>
          <w:sz w:val="18"/>
          <w:szCs w:val="18"/>
        </w:rPr>
        <w:t xml:space="preserve"> 20,22-23)</w:t>
      </w:r>
    </w:p>
    <w:p w:rsidR="00DF5807" w:rsidRDefault="00DF5807" w:rsidP="00DF5807">
      <w:pPr>
        <w:spacing w:after="0"/>
        <w:jc w:val="both"/>
      </w:pPr>
      <w:r>
        <w:t>- Dios creó al hombre libre y le dio la potestad de elegir entre el bien y el mal. El hombre comete pecado cuando, actuando consciente y libremente, atenta contra el amor de Dios y el amor a sus semejantes. Por tanto, para que exista pecado</w:t>
      </w:r>
      <w:r w:rsidR="00C8407E">
        <w:t xml:space="preserve"> (</w:t>
      </w:r>
      <w:r w:rsidR="00FC1924" w:rsidRPr="00FC1924">
        <w:t>αμα</w:t>
      </w:r>
      <w:proofErr w:type="spellStart"/>
      <w:r w:rsidR="00FC1924" w:rsidRPr="00FC1924">
        <w:t>ρτί</w:t>
      </w:r>
      <w:proofErr w:type="spellEnd"/>
      <w:r w:rsidR="00FC1924" w:rsidRPr="00FC1924">
        <w:t>α</w:t>
      </w:r>
      <w:r w:rsidR="00FC1924">
        <w:t xml:space="preserve"> = </w:t>
      </w:r>
      <w:proofErr w:type="spellStart"/>
      <w:r w:rsidR="00FC1924">
        <w:rPr>
          <w:i/>
        </w:rPr>
        <w:t>ama</w:t>
      </w:r>
      <w:r w:rsidR="00C8407E" w:rsidRPr="00C8407E">
        <w:rPr>
          <w:i/>
        </w:rPr>
        <w:t>r</w:t>
      </w:r>
      <w:r w:rsidR="00FC1924">
        <w:rPr>
          <w:i/>
        </w:rPr>
        <w:t>t</w:t>
      </w:r>
      <w:r w:rsidR="00C8407E" w:rsidRPr="00C8407E">
        <w:rPr>
          <w:i/>
        </w:rPr>
        <w:t>ía</w:t>
      </w:r>
      <w:proofErr w:type="spellEnd"/>
      <w:r w:rsidR="00C8407E">
        <w:t xml:space="preserve">=no dar en el blanco) </w:t>
      </w:r>
      <w:r>
        <w:t xml:space="preserve"> debe haber: conocimiento de lo que se hace; libertad plena para realizarlo</w:t>
      </w:r>
      <w:r w:rsidR="00FC1924">
        <w:t>; algo que atente contra Dios, los hermanos o uno mismo.</w:t>
      </w:r>
    </w:p>
    <w:p w:rsidR="00DF5807" w:rsidRDefault="00DF5807" w:rsidP="00DF5807">
      <w:pPr>
        <w:spacing w:after="0"/>
        <w:jc w:val="both"/>
      </w:pPr>
      <w:r>
        <w:t xml:space="preserve">- Jesús, durante su vida pública, perdonó los pecados a todos aquellos que se presentaban ante él con fe y con arrepentimiento. Después de su resurrección concedió a los apóstoles y a sus sucesores el poder de perdonar los pecados. </w:t>
      </w:r>
    </w:p>
    <w:p w:rsidR="00DF5807" w:rsidRDefault="00DF5807" w:rsidP="00DF5807">
      <w:pPr>
        <w:spacing w:after="0"/>
        <w:jc w:val="both"/>
      </w:pPr>
      <w:r>
        <w:t xml:space="preserve">- Quien se acerca a recibir el perdón debe reconocer ante sí y ante Dios las faltas cometidas, arrepentirse de lo que se ha hecho mal y hacer propósito de enmienda, es decir reparar el daño causado. </w:t>
      </w:r>
    </w:p>
    <w:p w:rsidR="00DF5807" w:rsidRDefault="00DF5807" w:rsidP="00DF5807">
      <w:pPr>
        <w:spacing w:after="0"/>
        <w:jc w:val="both"/>
      </w:pPr>
      <w:r>
        <w:t xml:space="preserve">- Seguidamente viene la confesión personal, que se realiza ante un sacerdote que representa a Cristo y a la Iglesia. El pecado es un mal hecho a Dios y a la comunidad de creyentes y su confesión se hace ante aquel a quien Cristo dio potestad para perdonar y representar a la comunidad. El sacerdote, en nombre de Cristo, acoge a quien se siente pecador, como el padre recibe al hijo pródigo que reconoce su culpa y vuelve a la casa paterna. </w:t>
      </w:r>
    </w:p>
    <w:p w:rsidR="00DF5807" w:rsidRDefault="00DF5807" w:rsidP="00DF5807">
      <w:pPr>
        <w:spacing w:after="0"/>
        <w:jc w:val="both"/>
      </w:pPr>
      <w:r>
        <w:t>- El sacerdote pide a Dios que conceda al penitente el perdón. Luego, traza con su mano la señal de la cruz como signo de perdón mientras dice: “</w:t>
      </w:r>
      <w:r w:rsidRPr="007A0672">
        <w:rPr>
          <w:i/>
        </w:rPr>
        <w:t>Yo te absuelvo de tus pecados. En el nombre del Padre, y del Hijo, y del Espíritu Santo</w:t>
      </w:r>
      <w:r>
        <w:rPr>
          <w:i/>
        </w:rPr>
        <w:t>”</w:t>
      </w:r>
      <w:r>
        <w:t xml:space="preserve">. Es la absolución. </w:t>
      </w:r>
    </w:p>
    <w:p w:rsidR="00DF5807" w:rsidRDefault="00DF5807" w:rsidP="00DF5807">
      <w:pPr>
        <w:spacing w:after="0"/>
        <w:jc w:val="both"/>
      </w:pPr>
      <w:r>
        <w:t xml:space="preserve">- El cuarto y último paso del sacramento del perdón es la penitencia por la que el cristiano ya perdonado acepta y se compromete a realizar la buena obra que le propone el sacerdote como señal de su buena voluntad de convertirse a Dios y de remediar el mal causado. </w:t>
      </w:r>
    </w:p>
    <w:p w:rsidR="00E9714D" w:rsidRDefault="00DF5807" w:rsidP="00DF5807">
      <w:pPr>
        <w:spacing w:after="0"/>
        <w:jc w:val="both"/>
      </w:pPr>
      <w:r>
        <w:t>- El sacramento del perdón es la respuesta de la comunidad a la experiencia humana del mal y del arrepentimiento. A los que se arrepienten sinceramente se les perdón y no se les guarda rencor perpetuo por la falta cometida.</w:t>
      </w:r>
    </w:p>
    <w:sectPr w:rsidR="00E9714D" w:rsidSect="00DF5807">
      <w:pgSz w:w="16838" w:h="11906" w:orient="landscape"/>
      <w:pgMar w:top="851" w:right="820" w:bottom="709" w:left="709" w:header="708" w:footer="708" w:gutter="0"/>
      <w:cols w:num="2" w:space="141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5807"/>
    <w:rsid w:val="00C8407E"/>
    <w:rsid w:val="00DF5807"/>
    <w:rsid w:val="00E9714D"/>
    <w:rsid w:val="00FC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807"/>
    <w:rPr>
      <w:rFonts w:eastAsiaTheme="minorEastAsia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643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3</cp:revision>
  <dcterms:created xsi:type="dcterms:W3CDTF">2017-11-22T08:23:00Z</dcterms:created>
  <dcterms:modified xsi:type="dcterms:W3CDTF">2017-11-27T19:10:00Z</dcterms:modified>
</cp:coreProperties>
</file>